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3dnha3elkjfu" w:id="0"/>
      <w:bookmarkEnd w:id="0"/>
      <w:r w:rsidDel="00000000" w:rsidR="00000000" w:rsidRPr="00000000">
        <w:rPr>
          <w:rtl w:val="0"/>
        </w:rPr>
        <w:t xml:space="preserve">Pulje til internationale spejderoplevelser</w:t>
      </w:r>
    </w:p>
    <w:p w:rsidR="00000000" w:rsidDel="00000000" w:rsidP="00000000" w:rsidRDefault="00000000" w:rsidRPr="00000000" w14:paraId="00000002">
      <w:pPr>
        <w:spacing w:after="240" w:before="240" w:line="240" w:lineRule="auto"/>
        <w:jc w:val="center"/>
        <w:rPr>
          <w:sz w:val="96"/>
          <w:szCs w:val="96"/>
        </w:rPr>
      </w:pPr>
      <w:r w:rsidDel="00000000" w:rsidR="00000000" w:rsidRPr="00000000">
        <w:rPr>
          <w:sz w:val="96"/>
          <w:szCs w:val="96"/>
          <w:rtl w:val="0"/>
        </w:rPr>
        <w:t xml:space="preserve">Ansøgning</w:t>
      </w:r>
    </w:p>
    <w:p w:rsidR="00000000" w:rsidDel="00000000" w:rsidP="00000000" w:rsidRDefault="00000000" w:rsidRPr="00000000" w14:paraId="00000003">
      <w:pPr>
        <w:spacing w:after="240" w:before="240" w:line="240" w:lineRule="auto"/>
        <w:jc w:val="center"/>
        <w:rPr/>
      </w:pPr>
      <w:r w:rsidDel="00000000" w:rsidR="00000000" w:rsidRPr="00000000">
        <w:rPr>
          <w:sz w:val="32"/>
          <w:szCs w:val="32"/>
          <w:rtl w:val="0"/>
        </w:rPr>
        <w:t xml:space="preserve">Om penge til international spejdertur.</w:t>
      </w:r>
      <w:r w:rsidDel="00000000" w:rsidR="00000000" w:rsidRPr="00000000">
        <w:rPr>
          <w:rtl w:val="0"/>
        </w:rPr>
      </w:r>
    </w:p>
    <w:p w:rsidR="00000000" w:rsidDel="00000000" w:rsidP="00000000" w:rsidRDefault="00000000" w:rsidRPr="00000000" w14:paraId="00000004">
      <w:pPr>
        <w:spacing w:after="240" w:before="240" w:line="240" w:lineRule="auto"/>
        <w:rPr/>
      </w:pPr>
      <w:r w:rsidDel="00000000" w:rsidR="00000000" w:rsidRPr="00000000">
        <w:rPr>
          <w:rtl w:val="0"/>
        </w:rPr>
        <w:t xml:space="preserve">Pengene er givet af Fyns blå spejdere og fordeles af Bro divisions ledelse.</w:t>
        <w:br w:type="textWrapping"/>
        <w:t xml:space="preserve">Pengene kan søges af en spejder, der skal til udlandet på spejdertur. Man kan kun få støtte én gang pr. arrangement/tur.</w:t>
        <w:br w:type="textWrapping"/>
        <w:t xml:space="preserve">Der kan søges op til 1000kr. pr spejder. Puljen har et max på 10.000kr. om året, som fordeles med 5.000 kr. den 1. april og 5.000 kr. den 1. oktober. Man kan forvente svar inden for en måned fra ansøgningsfristen.</w:t>
      </w:r>
    </w:p>
    <w:p w:rsidR="00000000" w:rsidDel="00000000" w:rsidP="00000000" w:rsidRDefault="00000000" w:rsidRPr="00000000" w14:paraId="00000005">
      <w:pPr>
        <w:spacing w:after="240" w:before="240" w:lineRule="auto"/>
        <w:rPr/>
      </w:pPr>
      <w:r w:rsidDel="00000000" w:rsidR="00000000" w:rsidRPr="00000000">
        <w:rPr>
          <w:rtl w:val="0"/>
        </w:rPr>
      </w:r>
    </w:p>
    <w:tbl>
      <w:tblPr>
        <w:tblStyle w:val="Table1"/>
        <w:tblW w:w="598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45"/>
        <w:gridCol w:w="4140"/>
        <w:tblGridChange w:id="0">
          <w:tblGrid>
            <w:gridCol w:w="1845"/>
            <w:gridCol w:w="4140"/>
          </w:tblGrid>
        </w:tblGridChange>
      </w:tblGrid>
      <w:tr>
        <w:trPr>
          <w:cantSplit w:val="0"/>
          <w:trHeight w:val="680.9252929687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240" w:before="240" w:line="240" w:lineRule="auto"/>
              <w:rPr/>
            </w:pPr>
            <w:r w:rsidDel="00000000" w:rsidR="00000000" w:rsidRPr="00000000">
              <w:rPr>
                <w:rtl w:val="0"/>
              </w:rPr>
              <w:t xml:space="preserve">Navn.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240" w:before="240" w:line="240" w:lineRule="auto"/>
              <w:rPr/>
            </w:pPr>
            <w:r w:rsidDel="00000000" w:rsidR="00000000" w:rsidRPr="00000000">
              <w:rPr>
                <w:rtl w:val="0"/>
              </w:rPr>
              <w:t xml:space="preserve"> </w:t>
            </w:r>
          </w:p>
        </w:tc>
      </w:tr>
      <w:tr>
        <w:trPr>
          <w:cantSplit w:val="0"/>
          <w:trHeight w:val="665.92529296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spacing w:after="240" w:before="240" w:line="240" w:lineRule="auto"/>
              <w:rPr/>
            </w:pPr>
            <w:r w:rsidDel="00000000" w:rsidR="00000000" w:rsidRPr="00000000">
              <w:rPr>
                <w:rtl w:val="0"/>
              </w:rPr>
              <w:t xml:space="preserve">Beløb.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spacing w:after="240" w:before="240" w:line="240" w:lineRule="auto"/>
              <w:rPr/>
            </w:pPr>
            <w:r w:rsidDel="00000000" w:rsidR="00000000" w:rsidRPr="00000000">
              <w:rPr>
                <w:rtl w:val="0"/>
              </w:rPr>
              <w:t xml:space="preserve"> </w:t>
            </w:r>
          </w:p>
        </w:tc>
      </w:tr>
      <w:tr>
        <w:trPr>
          <w:cantSplit w:val="0"/>
          <w:trHeight w:val="665.92529296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after="240" w:before="240" w:line="240" w:lineRule="auto"/>
              <w:rPr/>
            </w:pPr>
            <w:r w:rsidDel="00000000" w:rsidR="00000000" w:rsidRPr="00000000">
              <w:rPr>
                <w:rtl w:val="0"/>
              </w:rPr>
              <w:t xml:space="preserve">Gruppe.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spacing w:after="240" w:before="240" w:line="240" w:lineRule="auto"/>
              <w:rPr/>
            </w:pPr>
            <w:r w:rsidDel="00000000" w:rsidR="00000000" w:rsidRPr="00000000">
              <w:rPr>
                <w:rtl w:val="0"/>
              </w:rPr>
              <w:t xml:space="preserve"> </w:t>
            </w:r>
          </w:p>
        </w:tc>
      </w:tr>
    </w:tbl>
    <w:p w:rsidR="00000000" w:rsidDel="00000000" w:rsidP="00000000" w:rsidRDefault="00000000" w:rsidRPr="00000000" w14:paraId="0000000C">
      <w:pPr>
        <w:spacing w:after="240" w:before="240" w:line="240" w:lineRule="auto"/>
        <w:rPr>
          <w:color w:val="ffffff"/>
        </w:rPr>
      </w:pPr>
      <w:r w:rsidDel="00000000" w:rsidR="00000000" w:rsidRPr="00000000">
        <w:rPr>
          <w:color w:val="ffffff"/>
          <w:rtl w:val="0"/>
        </w:rPr>
        <w:t xml:space="preserve"> </w:t>
      </w:r>
    </w:p>
    <w:p w:rsidR="00000000" w:rsidDel="00000000" w:rsidP="00000000" w:rsidRDefault="00000000" w:rsidRPr="00000000" w14:paraId="0000000D">
      <w:pPr>
        <w:spacing w:after="240" w:before="240" w:lineRule="auto"/>
        <w:rPr/>
      </w:pPr>
      <w:r w:rsidDel="00000000" w:rsidR="00000000" w:rsidRPr="00000000">
        <w:rPr>
          <w:rtl w:val="0"/>
        </w:rPr>
        <w:t xml:space="preserve">Beskrivelse af turen:</w:t>
      </w:r>
    </w:p>
    <w:p w:rsidR="00000000" w:rsidDel="00000000" w:rsidP="00000000" w:rsidRDefault="00000000" w:rsidRPr="00000000" w14:paraId="0000000E">
      <w:pPr>
        <w:rPr>
          <w:i w:val="1"/>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